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66F5" w:rsidRPr="00AF5F02" w:rsidRDefault="00324256" w:rsidP="00377C19">
      <w:pPr>
        <w:pStyle w:val="1"/>
        <w:jc w:val="center"/>
        <w:rPr>
          <w:rFonts w:asciiTheme="minorBidi" w:hAnsiTheme="minorBidi" w:cstheme="minorBidi"/>
          <w:color w:val="auto"/>
          <w:sz w:val="52"/>
          <w:szCs w:val="52"/>
          <w:u w:val="single"/>
          <w:rtl/>
        </w:rPr>
      </w:pPr>
      <w:r w:rsidRPr="00AF5F02">
        <w:rPr>
          <w:rFonts w:asciiTheme="minorBidi" w:hAnsiTheme="minorBidi" w:cstheme="minorBidi"/>
          <w:color w:val="auto"/>
          <w:sz w:val="52"/>
          <w:szCs w:val="52"/>
          <w:u w:val="single"/>
          <w:rtl/>
        </w:rPr>
        <w:t>מכרז מס' 18/17</w:t>
      </w:r>
    </w:p>
    <w:p w:rsidR="00324256" w:rsidRDefault="00324256" w:rsidP="00324256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</w:pPr>
    </w:p>
    <w:p w:rsidR="00324256" w:rsidRPr="00AF5F02" w:rsidRDefault="00324256" w:rsidP="00377C19">
      <w:pPr>
        <w:pStyle w:val="1"/>
        <w:rPr>
          <w:rFonts w:asciiTheme="minorBidi" w:hAnsiTheme="minorBidi" w:cstheme="minorBidi"/>
          <w:color w:val="auto"/>
          <w:sz w:val="52"/>
          <w:szCs w:val="52"/>
          <w:u w:val="single"/>
          <w:rtl/>
        </w:rPr>
      </w:pPr>
      <w:r w:rsidRPr="00AF5F02">
        <w:rPr>
          <w:rFonts w:asciiTheme="minorBidi" w:hAnsiTheme="minorBidi" w:cstheme="minorBidi" w:hint="cs"/>
          <w:color w:val="auto"/>
          <w:sz w:val="52"/>
          <w:szCs w:val="52"/>
          <w:u w:val="single"/>
          <w:rtl/>
        </w:rPr>
        <w:t>שירותי העברה של ציוד וריהוט מעבדות</w:t>
      </w:r>
    </w:p>
    <w:p w:rsidR="00324256" w:rsidRDefault="00324256" w:rsidP="00C566F5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</w:p>
    <w:p w:rsidR="00324256" w:rsidRPr="00377C19" w:rsidRDefault="00324256" w:rsidP="00377C19">
      <w:pPr>
        <w:pStyle w:val="2"/>
        <w:jc w:val="center"/>
        <w:rPr>
          <w:rFonts w:asciiTheme="minorBidi" w:hAnsiTheme="minorBidi" w:cstheme="minorBidi"/>
          <w:color w:val="auto"/>
          <w:sz w:val="44"/>
          <w:szCs w:val="44"/>
        </w:rPr>
      </w:pPr>
      <w:r w:rsidRPr="00377C19">
        <w:rPr>
          <w:rFonts w:asciiTheme="minorBidi" w:hAnsiTheme="minorBidi" w:cstheme="minorBidi"/>
          <w:color w:val="auto"/>
          <w:sz w:val="44"/>
          <w:szCs w:val="44"/>
          <w:rtl/>
        </w:rPr>
        <w:t>דחיית המועד האחרון להגשת הצעות</w:t>
      </w:r>
    </w:p>
    <w:p w:rsidR="00C566F5" w:rsidRPr="0098050A" w:rsidRDefault="00C566F5" w:rsidP="00C566F5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</w:p>
    <w:p w:rsidR="00C566F5" w:rsidRPr="0098050A" w:rsidRDefault="00C566F5" w:rsidP="00C566F5">
      <w:pPr>
        <w:spacing w:after="0" w:line="240" w:lineRule="auto"/>
        <w:jc w:val="center"/>
        <w:rPr>
          <w:rFonts w:cs="David"/>
          <w:rtl/>
        </w:rPr>
      </w:pPr>
    </w:p>
    <w:p w:rsidR="00AF5F02" w:rsidRDefault="00AF5F02" w:rsidP="00377C19">
      <w:pPr>
        <w:pStyle w:val="3"/>
        <w:spacing w:before="0" w:line="360" w:lineRule="auto"/>
        <w:rPr>
          <w:rFonts w:ascii="Calibri" w:eastAsia="Times New Roman" w:hAnsi="Calibri" w:cs="David" w:hint="cs"/>
          <w:color w:val="auto"/>
          <w:sz w:val="36"/>
          <w:szCs w:val="36"/>
          <w:rtl/>
        </w:rPr>
      </w:pPr>
    </w:p>
    <w:p w:rsidR="00AF5F02" w:rsidRDefault="00324256" w:rsidP="00377C19">
      <w:pPr>
        <w:pStyle w:val="3"/>
        <w:spacing w:before="0" w:line="360" w:lineRule="auto"/>
        <w:rPr>
          <w:rFonts w:asciiTheme="minorBidi" w:hAnsiTheme="minorBidi" w:cstheme="minorBidi" w:hint="cs"/>
          <w:b w:val="0"/>
          <w:bCs w:val="0"/>
          <w:color w:val="auto"/>
          <w:sz w:val="32"/>
          <w:szCs w:val="32"/>
          <w:rtl/>
        </w:rPr>
      </w:pPr>
      <w:r w:rsidRPr="00AF5F02">
        <w:rPr>
          <w:rFonts w:asciiTheme="minorBidi" w:hAnsiTheme="minorBidi" w:cstheme="minorBidi"/>
          <w:b w:val="0"/>
          <w:bCs w:val="0"/>
          <w:color w:val="auto"/>
          <w:sz w:val="32"/>
          <w:szCs w:val="32"/>
          <w:rtl/>
        </w:rPr>
        <w:t>ועדת המכרזים במשרד הכלכלה והתעשייה</w:t>
      </w:r>
      <w:r w:rsidR="00AF5F02">
        <w:rPr>
          <w:rFonts w:asciiTheme="minorBidi" w:hAnsiTheme="minorBidi" w:cstheme="minorBidi" w:hint="cs"/>
          <w:b w:val="0"/>
          <w:bCs w:val="0"/>
          <w:color w:val="auto"/>
          <w:sz w:val="32"/>
          <w:szCs w:val="32"/>
          <w:rtl/>
        </w:rPr>
        <w:t>,</w:t>
      </w:r>
      <w:r w:rsidR="00AF5F02">
        <w:rPr>
          <w:rFonts w:asciiTheme="minorBidi" w:hAnsiTheme="minorBidi" w:cstheme="minorBidi"/>
          <w:b w:val="0"/>
          <w:bCs w:val="0"/>
          <w:color w:val="auto"/>
          <w:sz w:val="32"/>
          <w:szCs w:val="32"/>
          <w:rtl/>
        </w:rPr>
        <w:t xml:space="preserve"> מבקשת להודיע</w:t>
      </w:r>
      <w:r w:rsidRPr="00AF5F02">
        <w:rPr>
          <w:rFonts w:asciiTheme="minorBidi" w:hAnsiTheme="minorBidi" w:cstheme="minorBidi"/>
          <w:b w:val="0"/>
          <w:bCs w:val="0"/>
          <w:color w:val="auto"/>
          <w:sz w:val="32"/>
          <w:szCs w:val="32"/>
          <w:rtl/>
        </w:rPr>
        <w:t xml:space="preserve"> על דחיית המועד האחרון להגשת ההצעות במכרז 18/17 </w:t>
      </w:r>
      <w:r w:rsidR="00AF5F02">
        <w:rPr>
          <w:rFonts w:asciiTheme="minorBidi" w:hAnsiTheme="minorBidi" w:cstheme="minorBidi"/>
          <w:b w:val="0"/>
          <w:bCs w:val="0"/>
          <w:color w:val="auto"/>
          <w:sz w:val="32"/>
          <w:szCs w:val="32"/>
          <w:rtl/>
        </w:rPr>
        <w:t>–</w:t>
      </w:r>
      <w:r w:rsidR="00AF5F02">
        <w:rPr>
          <w:rFonts w:asciiTheme="minorBidi" w:hAnsiTheme="minorBidi" w:cstheme="minorBidi" w:hint="cs"/>
          <w:b w:val="0"/>
          <w:bCs w:val="0"/>
          <w:color w:val="auto"/>
          <w:sz w:val="32"/>
          <w:szCs w:val="32"/>
          <w:rtl/>
        </w:rPr>
        <w:t xml:space="preserve"> שירותי העברה של ציוד וריהוט מעבדות.</w:t>
      </w:r>
    </w:p>
    <w:p w:rsidR="00C566F5" w:rsidRDefault="00324256" w:rsidP="00AF5F02">
      <w:pPr>
        <w:pStyle w:val="3"/>
        <w:spacing w:before="0" w:line="360" w:lineRule="auto"/>
        <w:rPr>
          <w:rFonts w:asciiTheme="minorBidi" w:hAnsiTheme="minorBidi" w:cstheme="minorBidi" w:hint="cs"/>
          <w:b w:val="0"/>
          <w:bCs w:val="0"/>
          <w:color w:val="auto"/>
          <w:sz w:val="32"/>
          <w:szCs w:val="32"/>
          <w:rtl/>
        </w:rPr>
      </w:pPr>
      <w:r w:rsidRPr="00AF5F02">
        <w:rPr>
          <w:rFonts w:asciiTheme="minorBidi" w:hAnsiTheme="minorBidi" w:cstheme="minorBidi"/>
          <w:b w:val="0"/>
          <w:bCs w:val="0"/>
          <w:color w:val="auto"/>
          <w:sz w:val="32"/>
          <w:szCs w:val="32"/>
          <w:rtl/>
        </w:rPr>
        <w:t>הודעה על המועד החדש תפורסם בהקדם.</w:t>
      </w:r>
    </w:p>
    <w:p w:rsidR="00AF5F02" w:rsidRPr="00AF5F02" w:rsidRDefault="00AF5F02" w:rsidP="00AF5F02">
      <w:pPr>
        <w:rPr>
          <w:rtl/>
        </w:rPr>
      </w:pPr>
    </w:p>
    <w:p w:rsidR="00C566F5" w:rsidRDefault="00C566F5" w:rsidP="00AF5F02">
      <w:pPr>
        <w:pStyle w:val="3"/>
        <w:spacing w:before="0" w:line="360" w:lineRule="auto"/>
        <w:rPr>
          <w:rFonts w:asciiTheme="minorBidi" w:hAnsiTheme="minorBidi" w:cstheme="minorBidi" w:hint="cs"/>
          <w:color w:val="auto"/>
          <w:sz w:val="32"/>
          <w:szCs w:val="32"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 w:rsidRPr="00AF5F02">
        <w:rPr>
          <w:rFonts w:asciiTheme="minorBidi" w:hAnsiTheme="minorBidi" w:cstheme="minorBidi"/>
          <w:color w:val="auto"/>
          <w:sz w:val="32"/>
          <w:szCs w:val="32"/>
          <w:rtl/>
        </w:rPr>
        <w:t>בכבוד רב,</w:t>
      </w:r>
    </w:p>
    <w:p w:rsidR="00AF5F02" w:rsidRPr="00AF5F02" w:rsidRDefault="00AF5F02" w:rsidP="00AF5F02">
      <w:pPr>
        <w:rPr>
          <w:rtl/>
        </w:rPr>
      </w:pPr>
    </w:p>
    <w:p w:rsidR="00C566F5" w:rsidRPr="00AF5F02" w:rsidRDefault="00C566F5" w:rsidP="00AF5F02">
      <w:pPr>
        <w:pStyle w:val="3"/>
        <w:spacing w:before="0" w:line="360" w:lineRule="auto"/>
        <w:ind w:left="5040" w:firstLine="720"/>
        <w:rPr>
          <w:rFonts w:asciiTheme="minorBidi" w:hAnsiTheme="minorBidi" w:cstheme="minorBidi"/>
          <w:color w:val="auto"/>
          <w:sz w:val="32"/>
          <w:szCs w:val="32"/>
          <w:rtl/>
        </w:rPr>
      </w:pPr>
      <w:r w:rsidRPr="00AF5F02">
        <w:rPr>
          <w:rFonts w:asciiTheme="minorBidi" w:hAnsiTheme="minorBidi" w:cstheme="minorBidi"/>
          <w:color w:val="auto"/>
          <w:sz w:val="32"/>
          <w:szCs w:val="32"/>
          <w:rtl/>
        </w:rPr>
        <w:t>סימה דאי</w:t>
      </w:r>
    </w:p>
    <w:p w:rsidR="00C566F5" w:rsidRPr="00AF5F02" w:rsidRDefault="00AF5F02" w:rsidP="00AF5F02">
      <w:pPr>
        <w:pStyle w:val="3"/>
        <w:spacing w:before="0" w:line="360" w:lineRule="auto"/>
        <w:rPr>
          <w:sz w:val="32"/>
          <w:szCs w:val="32"/>
          <w:rtl/>
        </w:rPr>
      </w:pPr>
      <w:r>
        <w:rPr>
          <w:rFonts w:asciiTheme="minorBidi" w:hAnsiTheme="minorBidi" w:cstheme="minorBidi"/>
          <w:color w:val="auto"/>
          <w:sz w:val="32"/>
          <w:szCs w:val="32"/>
          <w:rtl/>
        </w:rPr>
        <w:tab/>
      </w:r>
      <w:r>
        <w:rPr>
          <w:rFonts w:asciiTheme="minorBidi" w:hAnsiTheme="minorBidi" w:cstheme="minorBidi"/>
          <w:color w:val="auto"/>
          <w:sz w:val="32"/>
          <w:szCs w:val="32"/>
          <w:rtl/>
        </w:rPr>
        <w:tab/>
      </w:r>
      <w:r>
        <w:rPr>
          <w:rFonts w:asciiTheme="minorBidi" w:hAnsiTheme="minorBidi" w:cstheme="minorBidi"/>
          <w:color w:val="auto"/>
          <w:sz w:val="32"/>
          <w:szCs w:val="32"/>
          <w:rtl/>
        </w:rPr>
        <w:tab/>
      </w:r>
      <w:r>
        <w:rPr>
          <w:rFonts w:asciiTheme="minorBidi" w:hAnsiTheme="minorBidi" w:cstheme="minorBidi"/>
          <w:color w:val="auto"/>
          <w:sz w:val="32"/>
          <w:szCs w:val="32"/>
          <w:rtl/>
        </w:rPr>
        <w:tab/>
      </w:r>
      <w:r>
        <w:rPr>
          <w:rFonts w:asciiTheme="minorBidi" w:hAnsiTheme="minorBidi" w:cstheme="minorBidi"/>
          <w:color w:val="auto"/>
          <w:sz w:val="32"/>
          <w:szCs w:val="32"/>
          <w:rtl/>
        </w:rPr>
        <w:tab/>
      </w:r>
      <w:r>
        <w:rPr>
          <w:rFonts w:asciiTheme="minorBidi" w:hAnsiTheme="minorBidi" w:cstheme="minorBidi"/>
          <w:color w:val="auto"/>
          <w:sz w:val="32"/>
          <w:szCs w:val="32"/>
          <w:rtl/>
        </w:rPr>
        <w:tab/>
      </w:r>
      <w:r>
        <w:rPr>
          <w:rFonts w:asciiTheme="minorBidi" w:hAnsiTheme="minorBidi" w:cstheme="minorBidi" w:hint="cs"/>
          <w:color w:val="auto"/>
          <w:sz w:val="32"/>
          <w:szCs w:val="32"/>
          <w:rtl/>
        </w:rPr>
        <w:t xml:space="preserve">        </w:t>
      </w:r>
      <w:bookmarkStart w:id="0" w:name="_GoBack"/>
      <w:bookmarkEnd w:id="0"/>
      <w:r w:rsidR="00C566F5" w:rsidRPr="00AF5F02">
        <w:rPr>
          <w:rFonts w:asciiTheme="minorBidi" w:hAnsiTheme="minorBidi" w:cstheme="minorBidi"/>
          <w:color w:val="auto"/>
          <w:sz w:val="32"/>
          <w:szCs w:val="32"/>
          <w:rtl/>
        </w:rPr>
        <w:t xml:space="preserve"> יו"ר ועדת המכרזים</w:t>
      </w:r>
    </w:p>
    <w:p w:rsidR="00C566F5" w:rsidRPr="00AF5F02" w:rsidRDefault="00C566F5" w:rsidP="00AF5F02">
      <w:pPr>
        <w:pStyle w:val="3"/>
        <w:rPr>
          <w:sz w:val="32"/>
          <w:szCs w:val="32"/>
          <w:rtl/>
        </w:rPr>
      </w:pPr>
    </w:p>
    <w:p w:rsidR="00C566F5" w:rsidRDefault="00C566F5" w:rsidP="00C566F5">
      <w:pPr>
        <w:spacing w:after="0" w:line="240" w:lineRule="auto"/>
        <w:rPr>
          <w:rFonts w:cs="David"/>
          <w:sz w:val="28"/>
          <w:szCs w:val="28"/>
          <w:rtl/>
        </w:rPr>
      </w:pPr>
    </w:p>
    <w:p w:rsidR="00C566F5" w:rsidRDefault="00C566F5" w:rsidP="00C566F5">
      <w:pPr>
        <w:spacing w:after="0" w:line="240" w:lineRule="auto"/>
        <w:rPr>
          <w:rFonts w:cs="David"/>
          <w:sz w:val="28"/>
          <w:szCs w:val="28"/>
          <w:rtl/>
        </w:rPr>
      </w:pPr>
    </w:p>
    <w:p w:rsidR="00C566F5" w:rsidRDefault="00C566F5" w:rsidP="00C566F5">
      <w:pPr>
        <w:spacing w:after="0" w:line="240" w:lineRule="auto"/>
        <w:rPr>
          <w:rFonts w:cs="David"/>
          <w:sz w:val="28"/>
          <w:szCs w:val="28"/>
          <w:rtl/>
        </w:rPr>
      </w:pPr>
    </w:p>
    <w:p w:rsidR="00C566F5" w:rsidRDefault="00C566F5" w:rsidP="00C566F5">
      <w:pPr>
        <w:spacing w:after="0" w:line="240" w:lineRule="auto"/>
        <w:rPr>
          <w:rFonts w:cs="David"/>
          <w:sz w:val="28"/>
          <w:szCs w:val="28"/>
          <w:rtl/>
        </w:rPr>
      </w:pPr>
    </w:p>
    <w:p w:rsidR="00C566F5" w:rsidRDefault="00C566F5" w:rsidP="00C566F5">
      <w:pPr>
        <w:spacing w:after="0" w:line="240" w:lineRule="auto"/>
        <w:rPr>
          <w:rFonts w:cs="David"/>
          <w:sz w:val="28"/>
          <w:szCs w:val="28"/>
          <w:rtl/>
        </w:rPr>
      </w:pPr>
    </w:p>
    <w:p w:rsidR="0022579B" w:rsidRPr="00C566F5" w:rsidRDefault="0022579B" w:rsidP="00942331">
      <w:pPr>
        <w:spacing w:line="240" w:lineRule="auto"/>
      </w:pPr>
    </w:p>
    <w:sectPr w:rsidR="0022579B" w:rsidRPr="00C566F5" w:rsidSect="00415B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04F0" w:rsidRDefault="00C004F0">
      <w:pPr>
        <w:spacing w:after="0" w:line="240" w:lineRule="auto"/>
      </w:pPr>
      <w:r>
        <w:separator/>
      </w:r>
    </w:p>
  </w:endnote>
  <w:endnote w:type="continuationSeparator" w:id="0">
    <w:p w:rsidR="00C004F0" w:rsidRDefault="00C004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04F0" w:rsidRDefault="00C004F0">
      <w:pPr>
        <w:spacing w:after="0" w:line="240" w:lineRule="auto"/>
      </w:pPr>
      <w:r>
        <w:separator/>
      </w:r>
    </w:p>
  </w:footnote>
  <w:footnote w:type="continuationSeparator" w:id="0">
    <w:p w:rsidR="00C004F0" w:rsidRDefault="00C004F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AF5F02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22579B"/>
    <w:rsid w:val="00244998"/>
    <w:rsid w:val="002E27D4"/>
    <w:rsid w:val="00307C3B"/>
    <w:rsid w:val="00324256"/>
    <w:rsid w:val="00340B09"/>
    <w:rsid w:val="00377C19"/>
    <w:rsid w:val="003F3206"/>
    <w:rsid w:val="00456A92"/>
    <w:rsid w:val="005233B9"/>
    <w:rsid w:val="00524C9A"/>
    <w:rsid w:val="00566990"/>
    <w:rsid w:val="0069797D"/>
    <w:rsid w:val="006A2CA0"/>
    <w:rsid w:val="006D3201"/>
    <w:rsid w:val="00942331"/>
    <w:rsid w:val="00AC578F"/>
    <w:rsid w:val="00AF5F02"/>
    <w:rsid w:val="00B06184"/>
    <w:rsid w:val="00B75809"/>
    <w:rsid w:val="00BA02D1"/>
    <w:rsid w:val="00C004F0"/>
    <w:rsid w:val="00C566F5"/>
    <w:rsid w:val="00CD2360"/>
    <w:rsid w:val="00CD4644"/>
    <w:rsid w:val="00CD69F7"/>
    <w:rsid w:val="00DE5420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66F5"/>
    <w:pPr>
      <w:bidi/>
    </w:pPr>
    <w:rPr>
      <w:rFonts w:ascii="Calibri" w:hAnsi="Calibri" w:cs="Arial"/>
    </w:rPr>
  </w:style>
  <w:style w:type="paragraph" w:styleId="1">
    <w:name w:val="heading 1"/>
    <w:basedOn w:val="a"/>
    <w:next w:val="a"/>
    <w:link w:val="10"/>
    <w:uiPriority w:val="9"/>
    <w:qFormat/>
    <w:rsid w:val="00377C1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377C1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377C1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customStyle="1" w:styleId="10">
    <w:name w:val="כותרת 1 תו"/>
    <w:basedOn w:val="a0"/>
    <w:link w:val="1"/>
    <w:uiPriority w:val="9"/>
    <w:rsid w:val="00377C1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כותרת 2 תו"/>
    <w:basedOn w:val="a0"/>
    <w:link w:val="2"/>
    <w:uiPriority w:val="9"/>
    <w:rsid w:val="00377C1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uiPriority w:val="9"/>
    <w:rsid w:val="00377C19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66F5"/>
    <w:pPr>
      <w:bidi/>
    </w:pPr>
    <w:rPr>
      <w:rFonts w:ascii="Calibri" w:hAnsi="Calibri" w:cs="Arial"/>
    </w:rPr>
  </w:style>
  <w:style w:type="paragraph" w:styleId="1">
    <w:name w:val="heading 1"/>
    <w:basedOn w:val="a"/>
    <w:next w:val="a"/>
    <w:link w:val="10"/>
    <w:uiPriority w:val="9"/>
    <w:qFormat/>
    <w:rsid w:val="00377C1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377C1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377C1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customStyle="1" w:styleId="10">
    <w:name w:val="כותרת 1 תו"/>
    <w:basedOn w:val="a0"/>
    <w:link w:val="1"/>
    <w:uiPriority w:val="9"/>
    <w:rsid w:val="00377C1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כותרת 2 תו"/>
    <w:basedOn w:val="a0"/>
    <w:link w:val="2"/>
    <w:uiPriority w:val="9"/>
    <w:rsid w:val="00377C1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uiPriority w:val="9"/>
    <w:rsid w:val="00377C19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53</Words>
  <Characters>270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322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Ministry Of Economy</cp:lastModifiedBy>
  <cp:revision>3</cp:revision>
  <cp:lastPrinted>2017-02-05T09:57:00Z</cp:lastPrinted>
  <dcterms:created xsi:type="dcterms:W3CDTF">2017-09-26T12:47:00Z</dcterms:created>
  <dcterms:modified xsi:type="dcterms:W3CDTF">2017-09-26T12:50:00Z</dcterms:modified>
</cp:coreProperties>
</file>